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合同包一：学生运动服                                                         单位：元</w:t>
      </w:r>
    </w:p>
    <w:tbl>
      <w:tblPr>
        <w:tblStyle w:val="7"/>
        <w:tblW w:w="131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1003"/>
        <w:gridCol w:w="1003"/>
        <w:gridCol w:w="1014"/>
        <w:gridCol w:w="1108"/>
        <w:gridCol w:w="1113"/>
        <w:gridCol w:w="1157"/>
        <w:gridCol w:w="1159"/>
        <w:gridCol w:w="983"/>
        <w:gridCol w:w="954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投标人名称</w:t>
            </w:r>
          </w:p>
        </w:tc>
        <w:tc>
          <w:tcPr>
            <w:tcW w:w="302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夏装男女运动服</w:t>
            </w:r>
          </w:p>
        </w:tc>
        <w:tc>
          <w:tcPr>
            <w:tcW w:w="222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春秋装男女运动服</w:t>
            </w:r>
          </w:p>
        </w:tc>
        <w:tc>
          <w:tcPr>
            <w:tcW w:w="231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冬装男女运动服</w:t>
            </w:r>
          </w:p>
        </w:tc>
        <w:tc>
          <w:tcPr>
            <w:tcW w:w="98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棉马甲</w:t>
            </w:r>
          </w:p>
        </w:tc>
        <w:tc>
          <w:tcPr>
            <w:tcW w:w="95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防风衣</w:t>
            </w:r>
          </w:p>
        </w:tc>
        <w:tc>
          <w:tcPr>
            <w:tcW w:w="1516" w:type="dxa"/>
            <w:vMerge w:val="restart"/>
            <w:vAlign w:val="center"/>
          </w:tcPr>
          <w:p>
            <w:pPr>
              <w:widowControl/>
              <w:tabs>
                <w:tab w:val="left" w:pos="511"/>
              </w:tabs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单价</w:t>
            </w:r>
          </w:p>
          <w:p>
            <w:pPr>
              <w:widowControl/>
              <w:tabs>
                <w:tab w:val="left" w:pos="511"/>
              </w:tabs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218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sz w:val="20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短袖上衣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短运动裤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长运动裤</w:t>
            </w: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长袖上衣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长运动裤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长袖</w:t>
            </w:r>
          </w:p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上衣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长运动裤</w:t>
            </w:r>
          </w:p>
        </w:tc>
        <w:tc>
          <w:tcPr>
            <w:tcW w:w="9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福建泉州匹克体育用品有限公司</w:t>
            </w:r>
          </w:p>
        </w:tc>
        <w:tc>
          <w:tcPr>
            <w:tcW w:w="100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48</w:t>
            </w:r>
          </w:p>
        </w:tc>
        <w:tc>
          <w:tcPr>
            <w:tcW w:w="100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41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54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52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56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70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65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86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177</w:t>
            </w:r>
          </w:p>
        </w:tc>
        <w:tc>
          <w:tcPr>
            <w:tcW w:w="151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649</w:t>
            </w:r>
          </w:p>
        </w:tc>
      </w:tr>
    </w:tbl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合同包二：学生制服                                                           单位：元</w:t>
      </w:r>
    </w:p>
    <w:tbl>
      <w:tblPr>
        <w:tblStyle w:val="7"/>
        <w:tblW w:w="13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709"/>
        <w:gridCol w:w="684"/>
        <w:gridCol w:w="857"/>
        <w:gridCol w:w="857"/>
        <w:gridCol w:w="857"/>
        <w:gridCol w:w="863"/>
        <w:gridCol w:w="721"/>
        <w:gridCol w:w="721"/>
        <w:gridCol w:w="723"/>
        <w:gridCol w:w="1219"/>
        <w:gridCol w:w="889"/>
        <w:gridCol w:w="889"/>
        <w:gridCol w:w="895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19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投标人名称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春夏装男制服</w:t>
            </w:r>
          </w:p>
        </w:tc>
        <w:tc>
          <w:tcPr>
            <w:tcW w:w="3434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春夏装女制服</w:t>
            </w:r>
          </w:p>
        </w:tc>
        <w:tc>
          <w:tcPr>
            <w:tcW w:w="6057" w:type="dxa"/>
            <w:gridSpan w:val="7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秋冬装男女制服</w:t>
            </w:r>
          </w:p>
        </w:tc>
        <w:tc>
          <w:tcPr>
            <w:tcW w:w="1132" w:type="dxa"/>
            <w:vMerge w:val="restart"/>
            <w:vAlign w:val="center"/>
          </w:tcPr>
          <w:p>
            <w:pPr>
              <w:widowControl/>
              <w:tabs>
                <w:tab w:val="left" w:pos="511"/>
              </w:tabs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单价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19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短袖衬衫</w:t>
            </w:r>
          </w:p>
        </w:tc>
        <w:tc>
          <w:tcPr>
            <w:tcW w:w="68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长裤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短袖衬衫</w:t>
            </w: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半截裙</w:t>
            </w: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裙里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长裤</w:t>
            </w:r>
          </w:p>
        </w:tc>
        <w:tc>
          <w:tcPr>
            <w:tcW w:w="72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长袖衬衫</w:t>
            </w:r>
          </w:p>
        </w:tc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裙子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长裤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西装/外套（上装）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毛背心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领花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领带</w:t>
            </w:r>
          </w:p>
        </w:tc>
        <w:tc>
          <w:tcPr>
            <w:tcW w:w="1132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19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4"/>
              </w:rPr>
              <w:t>江苏圣澜服饰创意有限公司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59</w:t>
            </w:r>
          </w:p>
        </w:tc>
        <w:tc>
          <w:tcPr>
            <w:tcW w:w="68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58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54</w:t>
            </w: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58</w:t>
            </w: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27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58</w:t>
            </w:r>
          </w:p>
        </w:tc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58</w:t>
            </w:r>
          </w:p>
        </w:tc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72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72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100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64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15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26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721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  <w:sectPr>
          <w:pgSz w:w="16838" w:h="11906" w:orient="landscape"/>
          <w:pgMar w:top="1080" w:right="1440" w:bottom="1080" w:left="1440" w:header="851" w:footer="992" w:gutter="0"/>
          <w:cols w:space="425" w:num="1"/>
          <w:docGrid w:type="lines" w:linePitch="312" w:charSpace="0"/>
        </w:sectPr>
      </w:pPr>
    </w:p>
    <w:p>
      <w:pPr>
        <w:pStyle w:val="3"/>
        <w:snapToGrid w:val="0"/>
        <w:spacing w:line="440" w:lineRule="exact"/>
        <w:rPr>
          <w:rFonts w:ascii="黑体" w:hAnsi="黑体" w:eastAsia="黑体" w:cs="黑体"/>
        </w:rPr>
      </w:pPr>
    </w:p>
    <w:p>
      <w:pPr>
        <w:pStyle w:val="3"/>
        <w:snapToGrid w:val="0"/>
        <w:spacing w:line="440" w:lineRule="exact"/>
        <w:rPr>
          <w:rFonts w:hint="default" w:ascii="黑体" w:hAnsi="黑体" w:eastAsia="黑体" w:cs="黑体"/>
        </w:rPr>
      </w:pPr>
      <w:r>
        <w:rPr>
          <w:rFonts w:ascii="黑体" w:hAnsi="黑体" w:eastAsia="黑体" w:cs="黑体"/>
        </w:rPr>
        <w:t>校服采购流程</w:t>
      </w:r>
    </w:p>
    <w:p>
      <w:pPr>
        <w:snapToGrid w:val="0"/>
        <w:spacing w:line="580" w:lineRule="atLeast"/>
        <w:ind w:firstLine="42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一、前期准备阶段</w:t>
      </w:r>
    </w:p>
    <w:p>
      <w:pPr>
        <w:numPr>
          <w:ilvl w:val="1"/>
          <w:numId w:val="1"/>
        </w:numPr>
        <w:snapToGrid w:val="0"/>
        <w:spacing w:line="580" w:lineRule="atLeast"/>
        <w:ind w:firstLine="420" w:firstLineChars="200"/>
        <w:rPr>
          <w:rFonts w:ascii="仿宋_GB2312" w:hAnsi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/>
          <w:lang w:eastAsia="zh-CN"/>
        </w:rPr>
        <w:t>厦门外国语学校湖里分校</w:t>
      </w:r>
      <w:r>
        <w:rPr>
          <w:rFonts w:hint="eastAsia" w:ascii="仿宋_GB2312" w:hAnsi="仿宋_GB2312"/>
        </w:rPr>
        <w:t>将校服选购工作纳入“三重一大”事项。</w:t>
      </w:r>
    </w:p>
    <w:p>
      <w:pPr>
        <w:numPr>
          <w:ilvl w:val="1"/>
          <w:numId w:val="1"/>
        </w:numPr>
        <w:snapToGrid w:val="0"/>
        <w:spacing w:line="580" w:lineRule="atLeast"/>
        <w:ind w:firstLine="420" w:firstLineChars="200"/>
        <w:rPr>
          <w:rFonts w:ascii="仿宋_GB2312" w:hAnsi="仿宋_GB2312"/>
        </w:rPr>
      </w:pPr>
      <w:r>
        <w:rPr>
          <w:rFonts w:hint="eastAsia" w:ascii="仿宋_GB2312" w:hAnsi="仿宋_GB2312"/>
          <w:lang w:eastAsia="zh-CN"/>
        </w:rPr>
        <w:t>学校</w:t>
      </w:r>
      <w:r>
        <w:rPr>
          <w:rFonts w:hint="eastAsia" w:ascii="仿宋_GB2312" w:hAnsi="仿宋_GB2312"/>
        </w:rPr>
        <w:t>与家委会充分沟通、征得2/3以上家长同意后，组织校服采购工作。</w:t>
      </w:r>
    </w:p>
    <w:p>
      <w:pPr>
        <w:numPr>
          <w:ilvl w:val="1"/>
          <w:numId w:val="1"/>
        </w:numPr>
        <w:snapToGrid w:val="0"/>
        <w:spacing w:line="580" w:lineRule="atLeast"/>
        <w:ind w:firstLine="420" w:firstLineChars="200"/>
        <w:rPr>
          <w:rFonts w:ascii="仿宋_GB2312" w:hAnsi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/>
          <w:lang w:eastAsia="zh-CN"/>
        </w:rPr>
        <w:t>学校</w:t>
      </w:r>
      <w:r>
        <w:rPr>
          <w:rFonts w:hint="eastAsia" w:ascii="仿宋_GB2312" w:hAnsi="仿宋_GB2312"/>
          <w:color w:val="000000" w:themeColor="text1"/>
          <w14:textFill>
            <w14:solidFill>
              <w14:schemeClr w14:val="tx1"/>
            </w14:solidFill>
          </w14:textFill>
        </w:rPr>
        <w:t>经家委会授权组织采购。</w:t>
      </w:r>
    </w:p>
    <w:p>
      <w:pPr>
        <w:numPr>
          <w:ilvl w:val="1"/>
          <w:numId w:val="1"/>
        </w:numPr>
        <w:snapToGrid w:val="0"/>
        <w:spacing w:line="580" w:lineRule="atLeast"/>
        <w:ind w:firstLine="420" w:firstLineChars="200"/>
        <w:rPr>
          <w:rFonts w:ascii="仿宋_GB2312" w:hAnsi="仿宋_GB2312"/>
        </w:rPr>
      </w:pPr>
      <w:r>
        <w:rPr>
          <w:rFonts w:hint="eastAsia" w:ascii="仿宋_GB2312" w:hAnsi="仿宋_GB2312"/>
          <w:lang w:eastAsia="zh-CN"/>
        </w:rPr>
        <w:t>学校</w:t>
      </w:r>
      <w:r>
        <w:rPr>
          <w:rFonts w:hint="eastAsia" w:ascii="仿宋_GB2312" w:hAnsi="仿宋_GB2312"/>
          <w:kern w:val="0"/>
        </w:rPr>
        <w:t>成立学校校服选购组织</w:t>
      </w:r>
      <w:r>
        <w:rPr>
          <w:rFonts w:hint="eastAsia" w:ascii="仿宋_GB2312" w:hAnsi="仿宋_GB2312"/>
        </w:rPr>
        <w:t>。</w:t>
      </w:r>
    </w:p>
    <w:p>
      <w:pPr>
        <w:numPr>
          <w:ilvl w:val="1"/>
          <w:numId w:val="1"/>
        </w:numPr>
        <w:snapToGrid w:val="0"/>
        <w:spacing w:line="580" w:lineRule="atLeast"/>
        <w:ind w:firstLine="420" w:firstLineChars="200"/>
        <w:rPr>
          <w:rFonts w:hint="eastAsia" w:ascii="仿宋_GB2312" w:hAnsi="仿宋_GB2312"/>
          <w:lang w:eastAsia="zh-CN"/>
        </w:rPr>
      </w:pPr>
      <w:r>
        <w:rPr>
          <w:rFonts w:hint="eastAsia" w:ascii="仿宋_GB2312" w:hAnsi="仿宋_GB2312"/>
          <w:lang w:val="en-US" w:eastAsia="zh-CN"/>
        </w:rPr>
        <w:t>学校采购方案报厦门市湖里区教育局备案。</w:t>
      </w:r>
    </w:p>
    <w:p>
      <w:pPr>
        <w:snapToGrid w:val="0"/>
        <w:spacing w:line="580" w:lineRule="atLeast"/>
        <w:ind w:firstLine="420" w:firstLineChars="200"/>
        <w:rPr>
          <w:rFonts w:ascii="仿宋_GB2312" w:hAnsi="仿宋_GB2312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二、招标采购阶段</w:t>
      </w:r>
    </w:p>
    <w:p>
      <w:pPr>
        <w:snapToGrid w:val="0"/>
        <w:spacing w:line="580" w:lineRule="atLeast"/>
        <w:ind w:firstLine="42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1.编制招标文件，发布招标公告及采购方案。</w:t>
      </w:r>
    </w:p>
    <w:p>
      <w:pPr>
        <w:snapToGrid w:val="0"/>
        <w:spacing w:line="580" w:lineRule="atLeast"/>
        <w:ind w:firstLine="42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2.报名咨询、组织开标、评标，确定3家入围意向校服供货企业。</w:t>
      </w:r>
    </w:p>
    <w:p>
      <w:pPr>
        <w:snapToGrid w:val="0"/>
        <w:spacing w:line="580" w:lineRule="atLeast"/>
        <w:ind w:firstLine="42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3.公示入围意向校服供货企业，作为候选校服供货企业供学生及家长投票。</w:t>
      </w:r>
    </w:p>
    <w:p>
      <w:pPr>
        <w:snapToGrid w:val="0"/>
        <w:spacing w:line="580" w:lineRule="atLeast"/>
        <w:ind w:firstLine="42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4.入围意向校服供货企业提供样衣、展板、PPT在指定的时间和地点进行展示。</w:t>
      </w:r>
    </w:p>
    <w:p>
      <w:pPr>
        <w:snapToGrid w:val="0"/>
        <w:spacing w:line="580" w:lineRule="atLeast"/>
        <w:ind w:firstLine="42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5.组织学生、家长、老师等组成校服评定组进行投票，并根据投票结果确定校服供货企业。</w:t>
      </w:r>
    </w:p>
    <w:p>
      <w:pPr>
        <w:snapToGrid w:val="0"/>
        <w:spacing w:line="580" w:lineRule="atLeast"/>
        <w:ind w:firstLine="42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6.根据投票结果公告校服供货企业。</w:t>
      </w:r>
      <w:r>
        <w:rPr>
          <w:rFonts w:ascii="仿宋_GB2312" w:hAnsi="仿宋_GB2312"/>
        </w:rPr>
        <w:t xml:space="preserve"> </w:t>
      </w:r>
    </w:p>
    <w:p>
      <w:pPr>
        <w:snapToGrid w:val="0"/>
        <w:spacing w:line="580" w:lineRule="atLeast"/>
        <w:ind w:left="64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三、合同签订及履约</w:t>
      </w:r>
    </w:p>
    <w:p>
      <w:pPr>
        <w:snapToGrid w:val="0"/>
        <w:spacing w:line="580" w:lineRule="atLeast"/>
        <w:ind w:firstLine="42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</w:t>
      </w:r>
      <w:r>
        <w:rPr>
          <w:rFonts w:hint="eastAsia" w:ascii="仿宋_GB2312" w:hAnsi="仿宋_GB2312"/>
          <w:lang w:eastAsia="zh-CN"/>
        </w:rPr>
        <w:t>厦门外国语学校湖里分校</w:t>
      </w:r>
      <w:r>
        <w:rPr>
          <w:rFonts w:hint="eastAsia" w:ascii="仿宋_GB2312" w:hAnsi="仿宋_GB2312"/>
        </w:rPr>
        <w:t>与校服供货企业签订采购合同。</w:t>
      </w:r>
    </w:p>
    <w:p>
      <w:pPr>
        <w:snapToGrid w:val="0"/>
        <w:spacing w:line="580" w:lineRule="atLeast"/>
        <w:ind w:firstLine="42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2.合同履约、校服检查验收等。</w:t>
      </w: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7519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3"/>
        <w:sz w:val="27"/>
        <w:szCs w:val="27"/>
      </w:rPr>
      <w:t>—</w:t>
    </w:r>
    <w:r>
      <w:rPr>
        <w:rFonts w:ascii="宋体" w:hAnsi="宋体" w:eastAsia="宋体" w:cs="宋体"/>
        <w:spacing w:val="-105"/>
        <w:sz w:val="27"/>
        <w:szCs w:val="27"/>
      </w:rPr>
      <w:t xml:space="preserve"> </w:t>
    </w:r>
    <w:r>
      <w:rPr>
        <w:rFonts w:ascii="宋体" w:hAnsi="宋体" w:eastAsia="宋体" w:cs="宋体"/>
        <w:spacing w:val="-13"/>
        <w:sz w:val="27"/>
        <w:szCs w:val="27"/>
      </w:rPr>
      <w:t>1—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55DE22"/>
    <w:multiLevelType w:val="multilevel"/>
    <w:tmpl w:val="AF55DE2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4YzkwZDMzYWFiODM1ZWVjZDNiZjZhMTljMjI0NzQifQ=="/>
  </w:docVars>
  <w:rsids>
    <w:rsidRoot w:val="00EB5D17"/>
    <w:rsid w:val="003A7ED0"/>
    <w:rsid w:val="005D07FE"/>
    <w:rsid w:val="007856E1"/>
    <w:rsid w:val="00965349"/>
    <w:rsid w:val="00AD5E7E"/>
    <w:rsid w:val="00E34159"/>
    <w:rsid w:val="00EB5D17"/>
    <w:rsid w:val="00F166B3"/>
    <w:rsid w:val="00FD33B7"/>
    <w:rsid w:val="04E476FC"/>
    <w:rsid w:val="277F462A"/>
    <w:rsid w:val="695E19AD"/>
    <w:rsid w:val="758454BB"/>
    <w:rsid w:val="7E2B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center"/>
      <w:outlineLvl w:val="0"/>
    </w:pPr>
    <w:rPr>
      <w:rFonts w:hint="eastAsia" w:ascii="宋体" w:hAnsi="宋体" w:eastAsia="方正小标宋简体" w:cs="Times New Roman"/>
      <w:b/>
      <w:bCs/>
      <w:kern w:val="44"/>
      <w:sz w:val="44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52737-797B-488E-9207-F3F9A76CF5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540</Words>
  <Characters>580</Characters>
  <Lines>1</Lines>
  <Paragraphs>1</Paragraphs>
  <TotalTime>1</TotalTime>
  <ScaleCrop>false</ScaleCrop>
  <LinksUpToDate>false</LinksUpToDate>
  <CharactersWithSpaces>697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2023-08-22T03:36:00Z</dcterms:created>
  <dc:creator>admin</dc:creator>
  <cp:lastModifiedBy>微信用户</cp:lastModifiedBy>
  <cp:lastPrinted>2023-09-04T07:19:08Z</cp:lastPrinted>
  <dcterms:modified xsi:type="dcterms:W3CDTF">2023-09-04T07:20:15Z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EA867409F76943B2B0AACEB730B7FA23_12</vt:lpwstr>
  </property>
</Properties>
</file>